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52" w:rsidRPr="00742116" w:rsidRDefault="00ED6E52" w:rsidP="00ED6E52">
      <w:pPr>
        <w:pStyle w:val="Signature"/>
        <w:spacing w:line="240" w:lineRule="auto"/>
        <w:jc w:val="center"/>
        <w:rPr>
          <w:rFonts w:ascii="Calibri" w:hAnsi="Calibri" w:cs="Calibri"/>
          <w:b/>
          <w:sz w:val="32"/>
        </w:rPr>
      </w:pPr>
      <w:r w:rsidRPr="00742116">
        <w:rPr>
          <w:rFonts w:ascii="Calibri" w:hAnsi="Calibri" w:cs="Calibri"/>
          <w:b/>
          <w:sz w:val="32"/>
        </w:rPr>
        <w:t>Provider Self-Audit Tip Sheet</w:t>
      </w:r>
    </w:p>
    <w:p w:rsidR="00ED6E52" w:rsidRPr="00ED6E52" w:rsidRDefault="00ED6E52" w:rsidP="00ED6E52">
      <w:r>
        <w:rPr>
          <w:noProof/>
        </w:rPr>
        <w:drawing>
          <wp:inline distT="0" distB="0" distL="0" distR="0">
            <wp:extent cx="5804704" cy="671332"/>
            <wp:effectExtent l="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D6E52" w:rsidRPr="00453699" w:rsidRDefault="00ED6E52" w:rsidP="00ED6E52">
      <w:pPr>
        <w:spacing w:line="240" w:lineRule="auto"/>
        <w:rPr>
          <w:rFonts w:ascii="Calibri" w:hAnsi="Calibri" w:cs="Calibri"/>
          <w:sz w:val="22"/>
        </w:rPr>
      </w:pPr>
      <w:r w:rsidRPr="00453699">
        <w:rPr>
          <w:rFonts w:ascii="Calibri" w:hAnsi="Calibri" w:cs="Calibri"/>
          <w:sz w:val="22"/>
        </w:rPr>
        <w:t>Conducting the Medicaid Provider Self-audit can seem overwhelming, however there are plenty of tools to assist you along the way.  We believe that with help from the State of Alaska’s Medicaid Integrity FAQ’s, consulting with your organizations management team, billing and coding staff and this tip sheet you can get the job done.</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 xml:space="preserve">The first round of self- audits which may cover either 2017 or 2018 paid Medicaid claims, is </w:t>
      </w:r>
      <w:r w:rsidRPr="00453699">
        <w:rPr>
          <w:rStyle w:val="Strong"/>
          <w:rFonts w:ascii="Calibri" w:hAnsi="Calibri" w:cs="Calibri"/>
        </w:rPr>
        <w:t>due to DHSS no later than December 31, 2020.</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 xml:space="preserve">The universe of claims is the total number of paid Medicaid claims for the selected calendar year at the claim header level; Transaction Control Numbers (TCN) identified on your Remittance Advices (RA). </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 xml:space="preserve">The number of claims (sample size) is determined using a statistically valid random sampling tool such as RAT-STATS.  </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 xml:space="preserve">Depending on your universe, Medicaid Program Integrity is looking for a sample size in the range of </w:t>
      </w:r>
      <w:r w:rsidRPr="00453699">
        <w:rPr>
          <w:rFonts w:ascii="Calibri" w:hAnsi="Calibri" w:cs="Calibri"/>
          <w:b/>
          <w:sz w:val="22"/>
          <w:u w:val="single"/>
        </w:rPr>
        <w:t>60-120 claims</w:t>
      </w:r>
      <w:r w:rsidRPr="00453699">
        <w:rPr>
          <w:rFonts w:ascii="Calibri" w:hAnsi="Calibri" w:cs="Calibri"/>
          <w:sz w:val="22"/>
        </w:rPr>
        <w:t xml:space="preserve">. </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The audit checklist (excel) should include at the minimum the 7 AAC 105.230 requirements for provider records and more specific based on the claims provider type.</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 xml:space="preserve">Medicaid providers must submit a report of the self-audit, </w:t>
      </w:r>
      <w:r w:rsidR="00742116">
        <w:rPr>
          <w:rFonts w:ascii="Calibri" w:hAnsi="Calibri" w:cs="Calibri"/>
          <w:sz w:val="22"/>
        </w:rPr>
        <w:t xml:space="preserve">attach the list of claims audited, </w:t>
      </w:r>
      <w:r w:rsidR="00576613">
        <w:rPr>
          <w:rFonts w:ascii="Calibri" w:hAnsi="Calibri" w:cs="Calibri"/>
          <w:sz w:val="22"/>
        </w:rPr>
        <w:t>signed</w:t>
      </w:r>
      <w:r w:rsidRPr="00453699">
        <w:rPr>
          <w:rFonts w:ascii="Calibri" w:hAnsi="Calibri" w:cs="Calibri"/>
          <w:sz w:val="22"/>
        </w:rPr>
        <w:t xml:space="preserve"> self audit attestation form, and </w:t>
      </w:r>
      <w:r w:rsidR="00576613">
        <w:rPr>
          <w:rFonts w:ascii="Calibri" w:hAnsi="Calibri" w:cs="Calibri"/>
          <w:sz w:val="22"/>
        </w:rPr>
        <w:t>if applicable Medicaid claim void/adjust forms.</w:t>
      </w:r>
    </w:p>
    <w:p w:rsidR="00ED6E52" w:rsidRPr="00453699" w:rsidRDefault="00ED6E52" w:rsidP="00ED6E52">
      <w:pPr>
        <w:pStyle w:val="ListParagraph"/>
        <w:numPr>
          <w:ilvl w:val="0"/>
          <w:numId w:val="1"/>
        </w:numPr>
        <w:spacing w:line="240" w:lineRule="auto"/>
        <w:ind w:left="360"/>
        <w:rPr>
          <w:rFonts w:ascii="Calibri" w:hAnsi="Calibri" w:cs="Calibri"/>
          <w:sz w:val="22"/>
        </w:rPr>
      </w:pPr>
      <w:r w:rsidRPr="00453699">
        <w:rPr>
          <w:rFonts w:ascii="Calibri" w:hAnsi="Calibri" w:cs="Calibri"/>
          <w:sz w:val="22"/>
        </w:rPr>
        <w:t xml:space="preserve">The self-audit report should </w:t>
      </w:r>
    </w:p>
    <w:p w:rsidR="00ED6E52" w:rsidRPr="00453699" w:rsidRDefault="00ED6E52" w:rsidP="00ED6E52">
      <w:pPr>
        <w:pStyle w:val="ListParagraph"/>
        <w:numPr>
          <w:ilvl w:val="0"/>
          <w:numId w:val="2"/>
        </w:numPr>
        <w:spacing w:line="240" w:lineRule="auto"/>
        <w:rPr>
          <w:rFonts w:ascii="Calibri" w:hAnsi="Calibri" w:cs="Calibri"/>
          <w:sz w:val="22"/>
        </w:rPr>
      </w:pPr>
      <w:r w:rsidRPr="00453699">
        <w:rPr>
          <w:rFonts w:ascii="Calibri" w:hAnsi="Calibri" w:cs="Calibri"/>
          <w:sz w:val="22"/>
        </w:rPr>
        <w:t xml:space="preserve">Identify the method used to </w:t>
      </w:r>
      <w:r>
        <w:rPr>
          <w:rFonts w:ascii="Calibri" w:hAnsi="Calibri" w:cs="Calibri"/>
          <w:sz w:val="22"/>
        </w:rPr>
        <w:t xml:space="preserve">obtain the </w:t>
      </w:r>
      <w:r w:rsidRPr="00453699">
        <w:rPr>
          <w:rFonts w:ascii="Calibri" w:hAnsi="Calibri" w:cs="Calibri"/>
          <w:sz w:val="22"/>
        </w:rPr>
        <w:t xml:space="preserve">sample </w:t>
      </w:r>
      <w:r>
        <w:rPr>
          <w:rFonts w:ascii="Calibri" w:hAnsi="Calibri" w:cs="Calibri"/>
          <w:sz w:val="22"/>
        </w:rPr>
        <w:t>of</w:t>
      </w:r>
      <w:r w:rsidRPr="00453699">
        <w:rPr>
          <w:rFonts w:ascii="Calibri" w:hAnsi="Calibri" w:cs="Calibri"/>
          <w:sz w:val="22"/>
        </w:rPr>
        <w:t xml:space="preserve"> claims i.e. RAT-STATS,</w:t>
      </w:r>
    </w:p>
    <w:p w:rsidR="00ED6E52" w:rsidRPr="00453699" w:rsidRDefault="00576613" w:rsidP="00ED6E52">
      <w:pPr>
        <w:pStyle w:val="ListParagraph"/>
        <w:numPr>
          <w:ilvl w:val="0"/>
          <w:numId w:val="2"/>
        </w:numPr>
        <w:spacing w:line="240" w:lineRule="auto"/>
        <w:rPr>
          <w:rFonts w:ascii="Calibri" w:hAnsi="Calibri" w:cs="Calibri"/>
          <w:sz w:val="22"/>
        </w:rPr>
      </w:pPr>
      <w:r>
        <w:rPr>
          <w:rFonts w:ascii="Calibri" w:hAnsi="Calibri" w:cs="Calibri"/>
          <w:sz w:val="22"/>
        </w:rPr>
        <w:t xml:space="preserve">Observations, this should </w:t>
      </w:r>
      <w:r w:rsidR="00ED6E52" w:rsidRPr="00453699">
        <w:rPr>
          <w:rFonts w:ascii="Calibri" w:hAnsi="Calibri" w:cs="Calibri"/>
          <w:sz w:val="22"/>
        </w:rPr>
        <w:t xml:space="preserve">include what your organization </w:t>
      </w:r>
      <w:r>
        <w:rPr>
          <w:rFonts w:ascii="Calibri" w:hAnsi="Calibri" w:cs="Calibri"/>
          <w:sz w:val="22"/>
        </w:rPr>
        <w:t>did</w:t>
      </w:r>
      <w:r w:rsidR="00ED6E52" w:rsidRPr="00453699">
        <w:rPr>
          <w:rFonts w:ascii="Calibri" w:hAnsi="Calibri" w:cs="Calibri"/>
          <w:sz w:val="22"/>
        </w:rPr>
        <w:t xml:space="preserve"> well </w:t>
      </w:r>
      <w:r>
        <w:rPr>
          <w:rFonts w:ascii="Calibri" w:hAnsi="Calibri" w:cs="Calibri"/>
          <w:sz w:val="22"/>
        </w:rPr>
        <w:t>then followed by</w:t>
      </w:r>
      <w:r w:rsidR="00ED6E52" w:rsidRPr="00453699">
        <w:rPr>
          <w:rFonts w:ascii="Calibri" w:hAnsi="Calibri" w:cs="Calibri"/>
          <w:sz w:val="22"/>
        </w:rPr>
        <w:t xml:space="preserve"> listing any identified errors.</w:t>
      </w:r>
      <w:r>
        <w:rPr>
          <w:rFonts w:ascii="Calibri" w:hAnsi="Calibri" w:cs="Calibri"/>
          <w:sz w:val="22"/>
        </w:rPr>
        <w:t xml:space="preserve">  i.e. 1 of 60 claims reviewed had a record not signed within 72 hours. </w:t>
      </w:r>
    </w:p>
    <w:p w:rsidR="00ED6E52" w:rsidRPr="00453699" w:rsidRDefault="00ED6E52" w:rsidP="00ED6E52">
      <w:pPr>
        <w:pStyle w:val="ListParagraph"/>
        <w:numPr>
          <w:ilvl w:val="0"/>
          <w:numId w:val="2"/>
        </w:numPr>
        <w:spacing w:after="0" w:line="240" w:lineRule="auto"/>
        <w:rPr>
          <w:rFonts w:ascii="Calibri" w:hAnsi="Calibri" w:cs="Calibri"/>
          <w:sz w:val="22"/>
        </w:rPr>
      </w:pPr>
      <w:r w:rsidRPr="00453699">
        <w:rPr>
          <w:rFonts w:ascii="Calibri" w:hAnsi="Calibri" w:cs="Calibri"/>
          <w:sz w:val="22"/>
        </w:rPr>
        <w:t xml:space="preserve">The </w:t>
      </w:r>
      <w:r w:rsidR="00576613">
        <w:rPr>
          <w:rFonts w:ascii="Calibri" w:hAnsi="Calibri" w:cs="Calibri"/>
          <w:sz w:val="22"/>
        </w:rPr>
        <w:t xml:space="preserve">list of </w:t>
      </w:r>
      <w:bookmarkStart w:id="0" w:name="_GoBack"/>
      <w:bookmarkEnd w:id="0"/>
      <w:r w:rsidRPr="00453699">
        <w:rPr>
          <w:rFonts w:ascii="Calibri" w:hAnsi="Calibri" w:cs="Calibri"/>
          <w:sz w:val="22"/>
        </w:rPr>
        <w:t xml:space="preserve">claims with their </w:t>
      </w:r>
      <w:r w:rsidR="00576613" w:rsidRPr="00453699">
        <w:rPr>
          <w:rFonts w:ascii="Calibri" w:hAnsi="Calibri" w:cs="Calibri"/>
          <w:sz w:val="22"/>
        </w:rPr>
        <w:t>Me</w:t>
      </w:r>
      <w:r w:rsidR="00576613">
        <w:rPr>
          <w:rFonts w:ascii="Calibri" w:hAnsi="Calibri" w:cs="Calibri"/>
          <w:sz w:val="22"/>
        </w:rPr>
        <w:t>dicaid TCN</w:t>
      </w:r>
      <w:r w:rsidRPr="00453699">
        <w:rPr>
          <w:rFonts w:ascii="Calibri" w:hAnsi="Calibri" w:cs="Calibri"/>
          <w:sz w:val="22"/>
        </w:rPr>
        <w:t xml:space="preserve"> and the outcome of the individual claims</w:t>
      </w:r>
      <w:r w:rsidR="00576613">
        <w:rPr>
          <w:rFonts w:ascii="Calibri" w:hAnsi="Calibri" w:cs="Calibri"/>
          <w:sz w:val="22"/>
        </w:rPr>
        <w:t xml:space="preserve"> audited. </w:t>
      </w:r>
      <w:r w:rsidRPr="00453699">
        <w:rPr>
          <w:rFonts w:ascii="Calibri" w:hAnsi="Calibri" w:cs="Calibri"/>
          <w:sz w:val="22"/>
        </w:rPr>
        <w:t>A PDF copy of your audit checklist can be attached to your report</w:t>
      </w:r>
      <w:r>
        <w:rPr>
          <w:rFonts w:ascii="Calibri" w:hAnsi="Calibri" w:cs="Calibri"/>
          <w:sz w:val="22"/>
        </w:rPr>
        <w:t>. (For example see below)</w:t>
      </w:r>
    </w:p>
    <w:tbl>
      <w:tblPr>
        <w:tblW w:w="0" w:type="auto"/>
        <w:tblInd w:w="265" w:type="dxa"/>
        <w:tblLook w:val="04A0" w:firstRow="1" w:lastRow="0" w:firstColumn="1" w:lastColumn="0" w:noHBand="0" w:noVBand="1"/>
      </w:tblPr>
      <w:tblGrid>
        <w:gridCol w:w="674"/>
        <w:gridCol w:w="961"/>
        <w:gridCol w:w="919"/>
        <w:gridCol w:w="1081"/>
        <w:gridCol w:w="1402"/>
        <w:gridCol w:w="1282"/>
        <w:gridCol w:w="2766"/>
      </w:tblGrid>
      <w:tr w:rsidR="00576613" w:rsidRPr="00453699" w:rsidTr="00742116">
        <w:trPr>
          <w:trHeight w:val="720"/>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Audit Item #</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Patient Name</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Medicaid ID</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ANTHC CLAIM #</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Medicaid TCN #</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D6E52" w:rsidRPr="007030ED" w:rsidRDefault="00576613" w:rsidP="001616D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R</w:t>
            </w:r>
            <w:r w:rsidR="00ED6E52" w:rsidRPr="007030ED">
              <w:rPr>
                <w:rFonts w:ascii="Calibri" w:eastAsia="Times New Roman" w:hAnsi="Calibri" w:cs="Calibri"/>
                <w:color w:val="000000"/>
                <w:sz w:val="18"/>
                <w:szCs w:val="18"/>
              </w:rPr>
              <w:t>ecords support the Medicaid payment RECVD Y /N</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Comments</w:t>
            </w:r>
          </w:p>
        </w:tc>
      </w:tr>
      <w:tr w:rsidR="00576613" w:rsidRPr="007030ED" w:rsidTr="0074211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Doe, Jane</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300100100</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1823456789812</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Y</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Passes Audit</w:t>
            </w:r>
          </w:p>
        </w:tc>
      </w:tr>
      <w:tr w:rsidR="00576613" w:rsidRPr="007030ED" w:rsidTr="0074211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Joe, Doe</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6010001</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300100200</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1834567891230</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ED6E52" w:rsidP="001616D8">
            <w:pPr>
              <w:spacing w:after="0" w:line="240" w:lineRule="auto"/>
              <w:jc w:val="center"/>
              <w:rPr>
                <w:rFonts w:ascii="Calibri" w:eastAsia="Times New Roman" w:hAnsi="Calibri" w:cs="Calibri"/>
                <w:color w:val="000000"/>
                <w:sz w:val="18"/>
                <w:szCs w:val="18"/>
              </w:rPr>
            </w:pPr>
            <w:r w:rsidRPr="007030ED">
              <w:rPr>
                <w:rFonts w:ascii="Calibri" w:eastAsia="Times New Roman" w:hAnsi="Calibri" w:cs="Calibri"/>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rsidR="00ED6E52" w:rsidRPr="007030ED" w:rsidRDefault="00576613" w:rsidP="001616D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Note was not signed w/in 72 hours</w:t>
            </w:r>
          </w:p>
        </w:tc>
      </w:tr>
    </w:tbl>
    <w:p w:rsidR="00ED6E52" w:rsidRPr="00453699" w:rsidRDefault="00ED6E52" w:rsidP="00ED6E52">
      <w:pPr>
        <w:pStyle w:val="ListParagraph"/>
        <w:spacing w:line="240" w:lineRule="auto"/>
        <w:ind w:left="1080"/>
        <w:rPr>
          <w:rFonts w:ascii="Calibri" w:hAnsi="Calibri" w:cs="Calibri"/>
          <w:sz w:val="22"/>
        </w:rPr>
      </w:pPr>
    </w:p>
    <w:p w:rsidR="00ED6E52" w:rsidRPr="00453699" w:rsidRDefault="00ED6E52" w:rsidP="00ED6E52">
      <w:pPr>
        <w:pStyle w:val="ListParagraph"/>
        <w:numPr>
          <w:ilvl w:val="0"/>
          <w:numId w:val="2"/>
        </w:numPr>
        <w:spacing w:line="240" w:lineRule="auto"/>
        <w:rPr>
          <w:rFonts w:ascii="Calibri" w:hAnsi="Calibri" w:cs="Calibri"/>
          <w:sz w:val="22"/>
        </w:rPr>
      </w:pPr>
      <w:r>
        <w:rPr>
          <w:rFonts w:ascii="Calibri" w:hAnsi="Calibri" w:cs="Calibri"/>
          <w:sz w:val="22"/>
        </w:rPr>
        <w:t>Include how</w:t>
      </w:r>
      <w:r w:rsidRPr="00453699">
        <w:rPr>
          <w:rFonts w:ascii="Calibri" w:hAnsi="Calibri" w:cs="Calibri"/>
          <w:sz w:val="22"/>
        </w:rPr>
        <w:t xml:space="preserve"> any identified overpayments </w:t>
      </w:r>
      <w:r>
        <w:rPr>
          <w:rFonts w:ascii="Calibri" w:hAnsi="Calibri" w:cs="Calibri"/>
          <w:sz w:val="22"/>
        </w:rPr>
        <w:t xml:space="preserve">will be sent </w:t>
      </w:r>
      <w:r w:rsidRPr="00453699">
        <w:rPr>
          <w:rFonts w:ascii="Calibri" w:hAnsi="Calibri" w:cs="Calibri"/>
          <w:sz w:val="22"/>
        </w:rPr>
        <w:t>back to the department</w:t>
      </w:r>
      <w:r>
        <w:rPr>
          <w:rFonts w:ascii="Calibri" w:hAnsi="Calibri" w:cs="Calibri"/>
          <w:sz w:val="22"/>
        </w:rPr>
        <w:t xml:space="preserve"> i.e. attached is the claim void/adjustment form or </w:t>
      </w:r>
      <w:r w:rsidR="00742116">
        <w:rPr>
          <w:rFonts w:ascii="Calibri" w:hAnsi="Calibri" w:cs="Calibri"/>
          <w:sz w:val="22"/>
        </w:rPr>
        <w:t>that</w:t>
      </w:r>
      <w:r>
        <w:rPr>
          <w:rFonts w:ascii="Calibri" w:hAnsi="Calibri" w:cs="Calibri"/>
          <w:sz w:val="22"/>
        </w:rPr>
        <w:t xml:space="preserve"> it will be electronically voided within 10 days</w:t>
      </w:r>
      <w:r w:rsidRPr="00453699">
        <w:rPr>
          <w:rFonts w:ascii="Calibri" w:hAnsi="Calibri" w:cs="Calibri"/>
          <w:sz w:val="22"/>
        </w:rPr>
        <w:t xml:space="preserve">, and </w:t>
      </w:r>
    </w:p>
    <w:p w:rsidR="00742116" w:rsidRDefault="00ED6E52" w:rsidP="00742116">
      <w:pPr>
        <w:pStyle w:val="ListParagraph"/>
        <w:numPr>
          <w:ilvl w:val="0"/>
          <w:numId w:val="2"/>
        </w:numPr>
        <w:spacing w:line="240" w:lineRule="auto"/>
        <w:rPr>
          <w:rFonts w:ascii="Calibri" w:hAnsi="Calibri" w:cs="Calibri"/>
          <w:sz w:val="22"/>
        </w:rPr>
      </w:pPr>
      <w:r w:rsidRPr="00453699">
        <w:rPr>
          <w:rFonts w:ascii="Calibri" w:hAnsi="Calibri" w:cs="Calibri"/>
          <w:sz w:val="22"/>
        </w:rPr>
        <w:t>A corrective action plan, if necessary.   This would include all the steps taken by your organization so that the identified errors do not occur in the future.</w:t>
      </w:r>
    </w:p>
    <w:p w:rsidR="00742116" w:rsidRDefault="00B85DAE" w:rsidP="00742116">
      <w:pPr>
        <w:pStyle w:val="ListParagraph"/>
        <w:numPr>
          <w:ilvl w:val="0"/>
          <w:numId w:val="1"/>
        </w:numPr>
        <w:spacing w:line="240" w:lineRule="auto"/>
        <w:ind w:left="360"/>
        <w:rPr>
          <w:rFonts w:ascii="Calibri" w:hAnsi="Calibri" w:cs="Calibri"/>
          <w:sz w:val="22"/>
        </w:rPr>
      </w:pPr>
      <w:r>
        <w:rPr>
          <w:rFonts w:ascii="Calibri" w:hAnsi="Calibri" w:cs="Calibri"/>
          <w:sz w:val="22"/>
        </w:rPr>
        <w:t>I suggest having a member of the execute leadership team (CFO) sign the attestation.</w:t>
      </w:r>
    </w:p>
    <w:p w:rsidR="00B85DAE" w:rsidRDefault="00742116" w:rsidP="00B85DAE">
      <w:pPr>
        <w:pStyle w:val="ListParagraph"/>
        <w:numPr>
          <w:ilvl w:val="0"/>
          <w:numId w:val="1"/>
        </w:numPr>
        <w:spacing w:line="240" w:lineRule="auto"/>
        <w:ind w:left="360"/>
        <w:rPr>
          <w:rFonts w:ascii="Calibri" w:hAnsi="Calibri" w:cs="Calibri"/>
          <w:sz w:val="22"/>
        </w:rPr>
      </w:pPr>
      <w:r>
        <w:rPr>
          <w:rFonts w:ascii="Calibri" w:hAnsi="Calibri" w:cs="Calibri"/>
          <w:sz w:val="22"/>
        </w:rPr>
        <w:t>Then finally s</w:t>
      </w:r>
      <w:r w:rsidR="00ED6E52" w:rsidRPr="00742116">
        <w:rPr>
          <w:rFonts w:ascii="Calibri" w:hAnsi="Calibri" w:cs="Calibri"/>
          <w:sz w:val="22"/>
        </w:rPr>
        <w:t>ending this information certified mail wil</w:t>
      </w:r>
      <w:r w:rsidRPr="00742116">
        <w:rPr>
          <w:rFonts w:ascii="Calibri" w:hAnsi="Calibri" w:cs="Calibri"/>
          <w:sz w:val="22"/>
        </w:rPr>
        <w:t>l ensure delivery of your audit to DHSS.</w:t>
      </w:r>
    </w:p>
    <w:p w:rsidR="00B85DAE" w:rsidRPr="00B85DAE" w:rsidRDefault="00B85DAE" w:rsidP="00B85DAE">
      <w:pPr>
        <w:spacing w:line="240" w:lineRule="auto"/>
        <w:rPr>
          <w:rFonts w:ascii="Calibri" w:hAnsi="Calibri" w:cs="Calibri"/>
          <w:sz w:val="22"/>
        </w:rPr>
      </w:pPr>
      <w:r>
        <w:rPr>
          <w:rFonts w:ascii="Calibri" w:hAnsi="Calibri" w:cs="Calibri"/>
          <w:sz w:val="22"/>
        </w:rPr>
        <w:t xml:space="preserve">Happy Auditing, </w:t>
      </w:r>
      <w:proofErr w:type="spellStart"/>
      <w:r>
        <w:rPr>
          <w:rFonts w:ascii="Calibri" w:hAnsi="Calibri" w:cs="Calibri"/>
          <w:sz w:val="22"/>
        </w:rPr>
        <w:t>Quyana</w:t>
      </w:r>
      <w:proofErr w:type="spellEnd"/>
      <w:r>
        <w:rPr>
          <w:rFonts w:ascii="Calibri" w:hAnsi="Calibri" w:cs="Calibri"/>
          <w:sz w:val="22"/>
        </w:rPr>
        <w:t>!</w:t>
      </w:r>
    </w:p>
    <w:sectPr w:rsidR="00B85DAE" w:rsidRPr="00B85DAE" w:rsidSect="00742116">
      <w:footerReference w:type="default" r:id="rId12"/>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32" w:rsidRDefault="00F50432" w:rsidP="00742116">
      <w:pPr>
        <w:spacing w:after="0" w:line="240" w:lineRule="auto"/>
      </w:pPr>
      <w:r>
        <w:separator/>
      </w:r>
    </w:p>
  </w:endnote>
  <w:endnote w:type="continuationSeparator" w:id="0">
    <w:p w:rsidR="00F50432" w:rsidRDefault="00F50432" w:rsidP="0074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16" w:rsidRPr="00742116" w:rsidRDefault="00742116">
    <w:pPr>
      <w:pStyle w:val="Footer"/>
      <w:rPr>
        <w:i/>
        <w:sz w:val="20"/>
      </w:rPr>
    </w:pPr>
    <w:r w:rsidRPr="00742116">
      <w:rPr>
        <w:i/>
        <w:sz w:val="20"/>
      </w:rPr>
      <w:t>October 2020</w:t>
    </w:r>
  </w:p>
  <w:p w:rsidR="00742116" w:rsidRDefault="0074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32" w:rsidRDefault="00F50432" w:rsidP="00742116">
      <w:pPr>
        <w:spacing w:after="0" w:line="240" w:lineRule="auto"/>
      </w:pPr>
      <w:r>
        <w:separator/>
      </w:r>
    </w:p>
  </w:footnote>
  <w:footnote w:type="continuationSeparator" w:id="0">
    <w:p w:rsidR="00F50432" w:rsidRDefault="00F50432" w:rsidP="00742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73C"/>
    <w:multiLevelType w:val="hybridMultilevel"/>
    <w:tmpl w:val="F18656A6"/>
    <w:lvl w:ilvl="0" w:tplc="4B6E2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F47BE9"/>
    <w:multiLevelType w:val="hybridMultilevel"/>
    <w:tmpl w:val="DC3E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2"/>
    <w:rsid w:val="004A4C5E"/>
    <w:rsid w:val="00576613"/>
    <w:rsid w:val="00742116"/>
    <w:rsid w:val="00B71731"/>
    <w:rsid w:val="00B85DAE"/>
    <w:rsid w:val="00ED6E52"/>
    <w:rsid w:val="00F5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00F8"/>
  <w15:chartTrackingRefBased/>
  <w15:docId w15:val="{CAD724C9-68A5-47D5-B302-BD93A0E7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E52"/>
    <w:pPr>
      <w:spacing w:after="3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52"/>
    <w:pPr>
      <w:ind w:left="720"/>
      <w:contextualSpacing/>
    </w:pPr>
  </w:style>
  <w:style w:type="paragraph" w:styleId="Signature">
    <w:name w:val="Signature"/>
    <w:basedOn w:val="Normal"/>
    <w:next w:val="Normal"/>
    <w:link w:val="SignatureChar"/>
    <w:uiPriority w:val="7"/>
    <w:qFormat/>
    <w:rsid w:val="00ED6E52"/>
    <w:pPr>
      <w:contextualSpacing/>
    </w:pPr>
  </w:style>
  <w:style w:type="character" w:customStyle="1" w:styleId="SignatureChar">
    <w:name w:val="Signature Char"/>
    <w:basedOn w:val="DefaultParagraphFont"/>
    <w:link w:val="Signature"/>
    <w:uiPriority w:val="7"/>
    <w:rsid w:val="00ED6E52"/>
    <w:rPr>
      <w:sz w:val="24"/>
    </w:rPr>
  </w:style>
  <w:style w:type="character" w:styleId="Strong">
    <w:name w:val="Strong"/>
    <w:basedOn w:val="DefaultParagraphFont"/>
    <w:uiPriority w:val="22"/>
    <w:qFormat/>
    <w:rsid w:val="00ED6E52"/>
    <w:rPr>
      <w:b/>
      <w:bCs/>
      <w:sz w:val="22"/>
    </w:rPr>
  </w:style>
  <w:style w:type="paragraph" w:styleId="Header">
    <w:name w:val="header"/>
    <w:basedOn w:val="Normal"/>
    <w:link w:val="HeaderChar"/>
    <w:uiPriority w:val="99"/>
    <w:unhideWhenUsed/>
    <w:rsid w:val="00742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16"/>
    <w:rPr>
      <w:sz w:val="24"/>
    </w:rPr>
  </w:style>
  <w:style w:type="paragraph" w:styleId="Footer">
    <w:name w:val="footer"/>
    <w:basedOn w:val="Normal"/>
    <w:link w:val="FooterChar"/>
    <w:uiPriority w:val="99"/>
    <w:unhideWhenUsed/>
    <w:rsid w:val="00742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1DCE72-2A07-4D39-8265-3085D64989F0}" type="doc">
      <dgm:prSet loTypeId="urn:microsoft.com/office/officeart/2005/8/layout/hProcess9" loCatId="process" qsTypeId="urn:microsoft.com/office/officeart/2005/8/quickstyle/simple1" qsCatId="simple" csTypeId="urn:microsoft.com/office/officeart/2005/8/colors/accent2_4" csCatId="accent2" phldr="1"/>
      <dgm:spPr/>
      <dgm:t>
        <a:bodyPr/>
        <a:lstStyle/>
        <a:p>
          <a:endParaRPr lang="en-US"/>
        </a:p>
      </dgm:t>
    </dgm:pt>
    <dgm:pt modelId="{15AD2344-B059-46F7-862B-C60945A04B1A}">
      <dgm:prSet phldrT="[Text]" custT="1"/>
      <dgm:spPr/>
      <dgm:t>
        <a:bodyPr/>
        <a:lstStyle/>
        <a:p>
          <a:r>
            <a:rPr lang="en-US" sz="1050"/>
            <a:t>Plan</a:t>
          </a:r>
          <a:endParaRPr lang="en-US" sz="900"/>
        </a:p>
      </dgm:t>
    </dgm:pt>
    <dgm:pt modelId="{C7B2708F-8C74-44D5-A7BB-23A2BF8BE948}" type="parTrans" cxnId="{CADE466F-6C02-41AB-B0E1-E4B4F787EE70}">
      <dgm:prSet/>
      <dgm:spPr/>
      <dgm:t>
        <a:bodyPr/>
        <a:lstStyle/>
        <a:p>
          <a:endParaRPr lang="en-US"/>
        </a:p>
      </dgm:t>
    </dgm:pt>
    <dgm:pt modelId="{1375380C-6D5C-40D8-87C0-EF0D58305FEF}" type="sibTrans" cxnId="{CADE466F-6C02-41AB-B0E1-E4B4F787EE70}">
      <dgm:prSet/>
      <dgm:spPr/>
      <dgm:t>
        <a:bodyPr/>
        <a:lstStyle/>
        <a:p>
          <a:endParaRPr lang="en-US"/>
        </a:p>
      </dgm:t>
    </dgm:pt>
    <dgm:pt modelId="{7814FF3D-B164-42B8-A6B7-C178175AD313}">
      <dgm:prSet phldrT="[Text]" custT="1"/>
      <dgm:spPr/>
      <dgm:t>
        <a:bodyPr/>
        <a:lstStyle/>
        <a:p>
          <a:r>
            <a:rPr lang="en-US" sz="1050"/>
            <a:t>Conduct</a:t>
          </a:r>
          <a:endParaRPr lang="en-US" sz="900"/>
        </a:p>
      </dgm:t>
    </dgm:pt>
    <dgm:pt modelId="{E038139E-AE64-4A87-ADDF-227A5D54E2B6}" type="parTrans" cxnId="{9648D49B-9507-4BB9-B7FB-1D670E99304E}">
      <dgm:prSet/>
      <dgm:spPr/>
      <dgm:t>
        <a:bodyPr/>
        <a:lstStyle/>
        <a:p>
          <a:endParaRPr lang="en-US"/>
        </a:p>
      </dgm:t>
    </dgm:pt>
    <dgm:pt modelId="{B9DE5E91-D411-41AB-8101-AC0065637837}" type="sibTrans" cxnId="{9648D49B-9507-4BB9-B7FB-1D670E99304E}">
      <dgm:prSet/>
      <dgm:spPr/>
      <dgm:t>
        <a:bodyPr/>
        <a:lstStyle/>
        <a:p>
          <a:endParaRPr lang="en-US"/>
        </a:p>
      </dgm:t>
    </dgm:pt>
    <dgm:pt modelId="{7F9B9131-0F91-431E-B575-83CE170286C9}">
      <dgm:prSet phldrT="[Text]" custT="1"/>
      <dgm:spPr/>
      <dgm:t>
        <a:bodyPr/>
        <a:lstStyle/>
        <a:p>
          <a:r>
            <a:rPr lang="en-US" sz="1050"/>
            <a:t>Submit</a:t>
          </a:r>
          <a:endParaRPr lang="en-US" sz="900"/>
        </a:p>
      </dgm:t>
    </dgm:pt>
    <dgm:pt modelId="{5AA9AD8B-848F-4CE7-995D-C1BDD6926DD0}" type="parTrans" cxnId="{BD2B4A26-39AC-4D0C-BDFC-75B889C68763}">
      <dgm:prSet/>
      <dgm:spPr/>
      <dgm:t>
        <a:bodyPr/>
        <a:lstStyle/>
        <a:p>
          <a:endParaRPr lang="en-US"/>
        </a:p>
      </dgm:t>
    </dgm:pt>
    <dgm:pt modelId="{D4F7AB80-2509-4BD1-B1BB-E8C03179B484}" type="sibTrans" cxnId="{BD2B4A26-39AC-4D0C-BDFC-75B889C68763}">
      <dgm:prSet/>
      <dgm:spPr/>
      <dgm:t>
        <a:bodyPr/>
        <a:lstStyle/>
        <a:p>
          <a:endParaRPr lang="en-US"/>
        </a:p>
      </dgm:t>
    </dgm:pt>
    <dgm:pt modelId="{2A1A3A98-12FF-454B-A513-895EC2C9C66C}" type="pres">
      <dgm:prSet presAssocID="{A51DCE72-2A07-4D39-8265-3085D64989F0}" presName="CompostProcess" presStyleCnt="0">
        <dgm:presLayoutVars>
          <dgm:dir/>
          <dgm:resizeHandles val="exact"/>
        </dgm:presLayoutVars>
      </dgm:prSet>
      <dgm:spPr/>
    </dgm:pt>
    <dgm:pt modelId="{CEEBEE7C-539D-46D3-9F2F-6E0D2F4B8CCE}" type="pres">
      <dgm:prSet presAssocID="{A51DCE72-2A07-4D39-8265-3085D64989F0}" presName="arrow" presStyleLbl="bgShp" presStyleIdx="0" presStyleCnt="1"/>
      <dgm:spPr/>
    </dgm:pt>
    <dgm:pt modelId="{283B4CFD-3E18-4978-AE1B-470416B955E4}" type="pres">
      <dgm:prSet presAssocID="{A51DCE72-2A07-4D39-8265-3085D64989F0}" presName="linearProcess" presStyleCnt="0"/>
      <dgm:spPr/>
    </dgm:pt>
    <dgm:pt modelId="{4BF5BBE6-5327-422A-B279-895FACF39E75}" type="pres">
      <dgm:prSet presAssocID="{15AD2344-B059-46F7-862B-C60945A04B1A}" presName="textNode" presStyleLbl="node1" presStyleIdx="0" presStyleCnt="3">
        <dgm:presLayoutVars>
          <dgm:bulletEnabled val="1"/>
        </dgm:presLayoutVars>
      </dgm:prSet>
      <dgm:spPr/>
    </dgm:pt>
    <dgm:pt modelId="{07AD3D1D-5461-411B-8AA2-33932E194E6A}" type="pres">
      <dgm:prSet presAssocID="{1375380C-6D5C-40D8-87C0-EF0D58305FEF}" presName="sibTrans" presStyleCnt="0"/>
      <dgm:spPr/>
    </dgm:pt>
    <dgm:pt modelId="{6CD91C7D-B81B-4986-AD9A-F4759ED0DA4E}" type="pres">
      <dgm:prSet presAssocID="{7814FF3D-B164-42B8-A6B7-C178175AD313}" presName="textNode" presStyleLbl="node1" presStyleIdx="1" presStyleCnt="3">
        <dgm:presLayoutVars>
          <dgm:bulletEnabled val="1"/>
        </dgm:presLayoutVars>
      </dgm:prSet>
      <dgm:spPr/>
    </dgm:pt>
    <dgm:pt modelId="{BA5CDBC4-EABC-4A67-9452-30B08D2485B3}" type="pres">
      <dgm:prSet presAssocID="{B9DE5E91-D411-41AB-8101-AC0065637837}" presName="sibTrans" presStyleCnt="0"/>
      <dgm:spPr/>
    </dgm:pt>
    <dgm:pt modelId="{EDB85EB6-309F-4A14-BDB1-D4AB81CD0130}" type="pres">
      <dgm:prSet presAssocID="{7F9B9131-0F91-431E-B575-83CE170286C9}" presName="textNode" presStyleLbl="node1" presStyleIdx="2" presStyleCnt="3">
        <dgm:presLayoutVars>
          <dgm:bulletEnabled val="1"/>
        </dgm:presLayoutVars>
      </dgm:prSet>
      <dgm:spPr/>
    </dgm:pt>
  </dgm:ptLst>
  <dgm:cxnLst>
    <dgm:cxn modelId="{9648D49B-9507-4BB9-B7FB-1D670E99304E}" srcId="{A51DCE72-2A07-4D39-8265-3085D64989F0}" destId="{7814FF3D-B164-42B8-A6B7-C178175AD313}" srcOrd="1" destOrd="0" parTransId="{E038139E-AE64-4A87-ADDF-227A5D54E2B6}" sibTransId="{B9DE5E91-D411-41AB-8101-AC0065637837}"/>
    <dgm:cxn modelId="{CADE466F-6C02-41AB-B0E1-E4B4F787EE70}" srcId="{A51DCE72-2A07-4D39-8265-3085D64989F0}" destId="{15AD2344-B059-46F7-862B-C60945A04B1A}" srcOrd="0" destOrd="0" parTransId="{C7B2708F-8C74-44D5-A7BB-23A2BF8BE948}" sibTransId="{1375380C-6D5C-40D8-87C0-EF0D58305FEF}"/>
    <dgm:cxn modelId="{20AABE88-6509-4554-B120-512486BAE044}" type="presOf" srcId="{15AD2344-B059-46F7-862B-C60945A04B1A}" destId="{4BF5BBE6-5327-422A-B279-895FACF39E75}" srcOrd="0" destOrd="0" presId="urn:microsoft.com/office/officeart/2005/8/layout/hProcess9"/>
    <dgm:cxn modelId="{CA130F2E-EC00-4EC6-99AE-83DCC459801D}" type="presOf" srcId="{A51DCE72-2A07-4D39-8265-3085D64989F0}" destId="{2A1A3A98-12FF-454B-A513-895EC2C9C66C}" srcOrd="0" destOrd="0" presId="urn:microsoft.com/office/officeart/2005/8/layout/hProcess9"/>
    <dgm:cxn modelId="{53D9D269-DF16-44BE-AC86-94E437D13004}" type="presOf" srcId="{7F9B9131-0F91-431E-B575-83CE170286C9}" destId="{EDB85EB6-309F-4A14-BDB1-D4AB81CD0130}" srcOrd="0" destOrd="0" presId="urn:microsoft.com/office/officeart/2005/8/layout/hProcess9"/>
    <dgm:cxn modelId="{4A99AC2F-5A02-44D2-81D9-972B1E673D24}" type="presOf" srcId="{7814FF3D-B164-42B8-A6B7-C178175AD313}" destId="{6CD91C7D-B81B-4986-AD9A-F4759ED0DA4E}" srcOrd="0" destOrd="0" presId="urn:microsoft.com/office/officeart/2005/8/layout/hProcess9"/>
    <dgm:cxn modelId="{BD2B4A26-39AC-4D0C-BDFC-75B889C68763}" srcId="{A51DCE72-2A07-4D39-8265-3085D64989F0}" destId="{7F9B9131-0F91-431E-B575-83CE170286C9}" srcOrd="2" destOrd="0" parTransId="{5AA9AD8B-848F-4CE7-995D-C1BDD6926DD0}" sibTransId="{D4F7AB80-2509-4BD1-B1BB-E8C03179B484}"/>
    <dgm:cxn modelId="{B4A0719A-2E8F-4721-8258-6C66126FA6BA}" type="presParOf" srcId="{2A1A3A98-12FF-454B-A513-895EC2C9C66C}" destId="{CEEBEE7C-539D-46D3-9F2F-6E0D2F4B8CCE}" srcOrd="0" destOrd="0" presId="urn:microsoft.com/office/officeart/2005/8/layout/hProcess9"/>
    <dgm:cxn modelId="{1DCD8EAA-ED2B-4D3C-9305-F06495A77374}" type="presParOf" srcId="{2A1A3A98-12FF-454B-A513-895EC2C9C66C}" destId="{283B4CFD-3E18-4978-AE1B-470416B955E4}" srcOrd="1" destOrd="0" presId="urn:microsoft.com/office/officeart/2005/8/layout/hProcess9"/>
    <dgm:cxn modelId="{38B13A8E-A663-4531-9309-BB3134C8032E}" type="presParOf" srcId="{283B4CFD-3E18-4978-AE1B-470416B955E4}" destId="{4BF5BBE6-5327-422A-B279-895FACF39E75}" srcOrd="0" destOrd="0" presId="urn:microsoft.com/office/officeart/2005/8/layout/hProcess9"/>
    <dgm:cxn modelId="{2444C22C-C9A7-4E94-B473-24C31FA7BAD8}" type="presParOf" srcId="{283B4CFD-3E18-4978-AE1B-470416B955E4}" destId="{07AD3D1D-5461-411B-8AA2-33932E194E6A}" srcOrd="1" destOrd="0" presId="urn:microsoft.com/office/officeart/2005/8/layout/hProcess9"/>
    <dgm:cxn modelId="{70A146C4-A8E5-4E1C-87F0-E538F764E3F5}" type="presParOf" srcId="{283B4CFD-3E18-4978-AE1B-470416B955E4}" destId="{6CD91C7D-B81B-4986-AD9A-F4759ED0DA4E}" srcOrd="2" destOrd="0" presId="urn:microsoft.com/office/officeart/2005/8/layout/hProcess9"/>
    <dgm:cxn modelId="{B1FCC458-95D4-46BA-BFBE-621BA9538C13}" type="presParOf" srcId="{283B4CFD-3E18-4978-AE1B-470416B955E4}" destId="{BA5CDBC4-EABC-4A67-9452-30B08D2485B3}" srcOrd="3" destOrd="0" presId="urn:microsoft.com/office/officeart/2005/8/layout/hProcess9"/>
    <dgm:cxn modelId="{8D6402C6-2983-4EE9-BF7A-69C93DA18B47}" type="presParOf" srcId="{283B4CFD-3E18-4978-AE1B-470416B955E4}" destId="{EDB85EB6-309F-4A14-BDB1-D4AB81CD0130}" srcOrd="4"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BEE7C-539D-46D3-9F2F-6E0D2F4B8CCE}">
      <dsp:nvSpPr>
        <dsp:cNvPr id="0" name=""/>
        <dsp:cNvSpPr/>
      </dsp:nvSpPr>
      <dsp:spPr>
        <a:xfrm>
          <a:off x="435352" y="0"/>
          <a:ext cx="4933998" cy="671331"/>
        </a:xfrm>
        <a:prstGeom prst="rightArrow">
          <a:avLst/>
        </a:prstGeom>
        <a:solidFill>
          <a:schemeClr val="accent2">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BF5BBE6-5327-422A-B279-895FACF39E75}">
      <dsp:nvSpPr>
        <dsp:cNvPr id="0" name=""/>
        <dsp:cNvSpPr/>
      </dsp:nvSpPr>
      <dsp:spPr>
        <a:xfrm>
          <a:off x="0" y="201399"/>
          <a:ext cx="1741411" cy="268532"/>
        </a:xfrm>
        <a:prstGeom prst="roundRect">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Plan</a:t>
          </a:r>
          <a:endParaRPr lang="en-US" sz="900" kern="1200"/>
        </a:p>
      </dsp:txBody>
      <dsp:txXfrm>
        <a:off x="13109" y="214508"/>
        <a:ext cx="1715193" cy="242314"/>
      </dsp:txXfrm>
    </dsp:sp>
    <dsp:sp modelId="{6CD91C7D-B81B-4986-AD9A-F4759ED0DA4E}">
      <dsp:nvSpPr>
        <dsp:cNvPr id="0" name=""/>
        <dsp:cNvSpPr/>
      </dsp:nvSpPr>
      <dsp:spPr>
        <a:xfrm>
          <a:off x="2031646" y="201399"/>
          <a:ext cx="1741411" cy="268532"/>
        </a:xfrm>
        <a:prstGeom prst="roundRect">
          <a:avLst/>
        </a:prstGeom>
        <a:solidFill>
          <a:schemeClr val="accent2">
            <a:shade val="50000"/>
            <a:hueOff val="-394115"/>
            <a:satOff val="5189"/>
            <a:lumOff val="3107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Conduct</a:t>
          </a:r>
          <a:endParaRPr lang="en-US" sz="900" kern="1200"/>
        </a:p>
      </dsp:txBody>
      <dsp:txXfrm>
        <a:off x="2044755" y="214508"/>
        <a:ext cx="1715193" cy="242314"/>
      </dsp:txXfrm>
    </dsp:sp>
    <dsp:sp modelId="{EDB85EB6-309F-4A14-BDB1-D4AB81CD0130}">
      <dsp:nvSpPr>
        <dsp:cNvPr id="0" name=""/>
        <dsp:cNvSpPr/>
      </dsp:nvSpPr>
      <dsp:spPr>
        <a:xfrm>
          <a:off x="4063292" y="201399"/>
          <a:ext cx="1741411" cy="268532"/>
        </a:xfrm>
        <a:prstGeom prst="roundRect">
          <a:avLst/>
        </a:prstGeom>
        <a:solidFill>
          <a:schemeClr val="accent2">
            <a:shade val="50000"/>
            <a:hueOff val="-394115"/>
            <a:satOff val="5189"/>
            <a:lumOff val="3107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Submit</a:t>
          </a:r>
          <a:endParaRPr lang="en-US" sz="900" kern="1200"/>
        </a:p>
      </dsp:txBody>
      <dsp:txXfrm>
        <a:off x="4076401" y="214508"/>
        <a:ext cx="1715193" cy="2423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Suesue, Ellie G</dc:creator>
  <cp:keywords/>
  <dc:description/>
  <cp:lastModifiedBy>Suesue, Ellie G</cp:lastModifiedBy>
  <cp:revision>3</cp:revision>
  <dcterms:created xsi:type="dcterms:W3CDTF">2020-10-05T21:22:00Z</dcterms:created>
  <dcterms:modified xsi:type="dcterms:W3CDTF">2020-10-05T21:46:00Z</dcterms:modified>
</cp:coreProperties>
</file>